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85" w:rsidRPr="00076587" w:rsidRDefault="001E5E85" w:rsidP="00076587">
      <w:pPr>
        <w:pStyle w:val="font8"/>
        <w:spacing w:before="0" w:beforeAutospacing="0" w:after="0" w:afterAutospacing="0"/>
        <w:rPr>
          <w:rFonts w:ascii="Verdana" w:hAnsi="Verdana" w:cs="Arial"/>
          <w:b/>
          <w:bCs/>
          <w:sz w:val="20"/>
          <w:szCs w:val="20"/>
          <w:u w:val="single"/>
        </w:rPr>
      </w:pPr>
    </w:p>
    <w:p w:rsidR="001E5E85" w:rsidRPr="00076587" w:rsidRDefault="001E5E85" w:rsidP="00076587">
      <w:pPr>
        <w:pStyle w:val="font8"/>
        <w:spacing w:before="0" w:beforeAutospacing="0" w:after="0" w:afterAutospacing="0"/>
        <w:jc w:val="center"/>
        <w:rPr>
          <w:rFonts w:ascii="Verdana" w:hAnsi="Verdana" w:cs="Arial"/>
          <w:b/>
          <w:bCs/>
          <w:sz w:val="20"/>
          <w:szCs w:val="20"/>
          <w:u w:val="single"/>
        </w:rPr>
      </w:pPr>
    </w:p>
    <w:p w:rsidR="001E5E85" w:rsidRPr="00076587" w:rsidRDefault="001E5E85" w:rsidP="00076587">
      <w:pPr>
        <w:pStyle w:val="font8"/>
        <w:spacing w:before="0" w:beforeAutospacing="0" w:after="0" w:afterAutospacing="0"/>
        <w:jc w:val="center"/>
        <w:rPr>
          <w:rFonts w:ascii="Verdana" w:hAnsi="Verdana" w:cs="Arial"/>
          <w:b/>
          <w:bCs/>
          <w:sz w:val="22"/>
          <w:szCs w:val="22"/>
          <w:u w:val="single"/>
        </w:rPr>
      </w:pPr>
      <w:r w:rsidRPr="00076587">
        <w:rPr>
          <w:rFonts w:ascii="Verdana" w:hAnsi="Verdana" w:cs="Arial"/>
          <w:b/>
          <w:bCs/>
          <w:sz w:val="22"/>
          <w:szCs w:val="22"/>
          <w:u w:val="single"/>
        </w:rPr>
        <w:t>Jerusalem Duo</w:t>
      </w:r>
    </w:p>
    <w:p w:rsidR="001E5E85" w:rsidRPr="00076587" w:rsidRDefault="001E5E85" w:rsidP="00076587">
      <w:pPr>
        <w:pStyle w:val="font8"/>
        <w:spacing w:before="0" w:beforeAutospacing="0" w:after="0" w:afterAutospacing="0"/>
        <w:jc w:val="center"/>
        <w:rPr>
          <w:rFonts w:ascii="Verdana" w:hAnsi="Verdana" w:cs="Arial"/>
          <w:b/>
          <w:bCs/>
          <w:sz w:val="20"/>
          <w:szCs w:val="20"/>
          <w:u w:val="single"/>
        </w:rPr>
      </w:pPr>
    </w:p>
    <w:p w:rsidR="001E5E85" w:rsidRPr="00076587" w:rsidRDefault="001E5E85" w:rsidP="00076587">
      <w:pPr>
        <w:pStyle w:val="font8"/>
        <w:spacing w:before="0" w:beforeAutospacing="0" w:after="0" w:afterAutospacing="0"/>
        <w:jc w:val="center"/>
        <w:rPr>
          <w:rFonts w:ascii="Verdana" w:hAnsi="Verdana" w:cs="Arial"/>
          <w:sz w:val="20"/>
          <w:szCs w:val="20"/>
        </w:rPr>
      </w:pPr>
      <w:r w:rsidRPr="00076587">
        <w:rPr>
          <w:rFonts w:ascii="Verdana" w:hAnsi="Verdana" w:cs="Arial"/>
          <w:sz w:val="20"/>
          <w:szCs w:val="20"/>
        </w:rPr>
        <w:t>Hila Ofek, Harfe</w:t>
      </w:r>
    </w:p>
    <w:p w:rsidR="001E5E85" w:rsidRPr="00076587" w:rsidRDefault="001E5E85" w:rsidP="00076587">
      <w:pPr>
        <w:pStyle w:val="font8"/>
        <w:spacing w:before="0" w:beforeAutospacing="0" w:after="0" w:afterAutospacing="0"/>
        <w:jc w:val="center"/>
        <w:rPr>
          <w:rFonts w:ascii="Verdana" w:hAnsi="Verdana" w:cs="Arial"/>
          <w:sz w:val="20"/>
          <w:szCs w:val="20"/>
        </w:rPr>
      </w:pPr>
      <w:r w:rsidRPr="00076587">
        <w:rPr>
          <w:rFonts w:ascii="Verdana" w:hAnsi="Verdana" w:cs="Arial"/>
          <w:sz w:val="20"/>
          <w:szCs w:val="20"/>
        </w:rPr>
        <w:t>Andre Tsirlin, Saxophon</w:t>
      </w:r>
    </w:p>
    <w:p w:rsidR="00FD1729" w:rsidRPr="00076587" w:rsidRDefault="00FD1729" w:rsidP="00076587">
      <w:pPr>
        <w:pStyle w:val="font8"/>
        <w:spacing w:before="0" w:beforeAutospacing="0" w:after="0" w:afterAutospacing="0"/>
        <w:jc w:val="both"/>
        <w:textAlignment w:val="baseline"/>
        <w:rPr>
          <w:rFonts w:ascii="Verdana" w:hAnsi="Verdana" w:cs="Arial"/>
          <w:b/>
          <w:bCs/>
          <w:color w:val="1E1E1E"/>
          <w:sz w:val="20"/>
          <w:szCs w:val="20"/>
          <w:u w:val="single"/>
          <w:bdr w:val="none" w:sz="0" w:space="0" w:color="auto" w:frame="1"/>
        </w:rPr>
      </w:pPr>
    </w:p>
    <w:p w:rsidR="00076587" w:rsidRPr="00076587" w:rsidRDefault="00076587" w:rsidP="00076587">
      <w:pPr>
        <w:spacing w:before="100" w:beforeAutospacing="1" w:after="100" w:afterAutospacing="1" w:line="24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 xml:space="preserve">Das </w:t>
      </w:r>
      <w:r w:rsidRPr="00076587">
        <w:rPr>
          <w:rFonts w:ascii="Verdana" w:eastAsia="Times New Roman" w:hAnsi="Verdana" w:cs="Arial"/>
          <w:b/>
          <w:bCs/>
          <w:sz w:val="20"/>
          <w:szCs w:val="20"/>
          <w:lang w:val="de-DE"/>
        </w:rPr>
        <w:t>Jerusalem Duo</w:t>
      </w:r>
      <w:r w:rsidRPr="00076587">
        <w:rPr>
          <w:rFonts w:ascii="Verdana" w:eastAsia="Times New Roman" w:hAnsi="Verdana" w:cs="Arial"/>
          <w:sz w:val="20"/>
          <w:szCs w:val="20"/>
          <w:lang w:val="de-DE"/>
        </w:rPr>
        <w:t xml:space="preserve"> wurde 2012 von zwei jungen Musikern aus Israel - Hila Ofek (Harfe) und Andre Tsirlin (Saxophon)  gegründet.</w:t>
      </w:r>
      <w:r>
        <w:rPr>
          <w:rFonts w:ascii="Verdana" w:eastAsia="Times New Roman" w:hAnsi="Verdana" w:cs="Times New Roman"/>
          <w:sz w:val="20"/>
          <w:szCs w:val="20"/>
          <w:lang w:val="de-DE"/>
        </w:rPr>
        <w:t xml:space="preserve"> </w:t>
      </w:r>
      <w:r w:rsidRPr="00076587">
        <w:rPr>
          <w:rFonts w:ascii="Verdana" w:eastAsia="Times New Roman" w:hAnsi="Verdana" w:cs="Arial"/>
          <w:sz w:val="20"/>
          <w:szCs w:val="20"/>
          <w:lang w:val="de-DE"/>
        </w:rPr>
        <w:t>Das Duo, das zu den faszinierendsten und einzigartigsten Ensembles in der Welt der Kammermusik zählt, ist bereits auf zahlreichen Bühnen aufgetreten und wurde zu den großen Musikfestivals in  Europa und Israel eingeladen. </w:t>
      </w:r>
    </w:p>
    <w:p w:rsidR="00076587" w:rsidRPr="00076587" w:rsidRDefault="00076587" w:rsidP="00076587">
      <w:pPr>
        <w:spacing w:before="100" w:beforeAutospacing="1" w:after="100" w:afterAutospacing="1" w:line="24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Im Zusammentreffen eines der ältesten und eines der jüngsten Instrumente der Musikgeschichte eröffnet sich ein bislang selten gehörtes Klangerlebnis, denn in der von den beiden Musikern dargebotenen Kombination erklingen Harfe und Saxophon in schönster Harmonie.</w:t>
      </w:r>
    </w:p>
    <w:p w:rsidR="00076587" w:rsidRPr="00076587" w:rsidRDefault="00076587" w:rsidP="00076587">
      <w:pPr>
        <w:spacing w:before="100" w:beforeAutospacing="1" w:after="100" w:afterAutospacing="1" w:line="24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Ihre mitreißende Moderation und die direkte Interaktion mit dem Publikum während ihrer Konzerte schafft eine enge und persönliche Beziehung zum Publikum, die den historischen, musikalischen und persönlichen Hintergrund des gewählten Repertoires vermittelt und eine nähere Verbindung zu ihrer Kunst herstellt.</w:t>
      </w:r>
    </w:p>
    <w:p w:rsidR="00076587" w:rsidRPr="00076587" w:rsidRDefault="00076587" w:rsidP="00076587">
      <w:pPr>
        <w:spacing w:before="100" w:beforeAutospacing="1" w:after="100" w:afterAutospacing="1" w:line="24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 xml:space="preserve">So beschrieb die "Frankfurter Neue Presse" eines der Duo-Konzerte: "... es scheint, als sei eine der größten Inspirationen des </w:t>
      </w:r>
      <w:r w:rsidRPr="00076587">
        <w:rPr>
          <w:rFonts w:ascii="Verdana" w:eastAsia="Times New Roman" w:hAnsi="Verdana" w:cs="Arial"/>
          <w:b/>
          <w:bCs/>
          <w:sz w:val="20"/>
          <w:szCs w:val="20"/>
          <w:lang w:val="de-DE"/>
        </w:rPr>
        <w:t>Jerusalem Duo</w:t>
      </w:r>
      <w:r w:rsidRPr="00076587">
        <w:rPr>
          <w:rFonts w:ascii="Verdana" w:eastAsia="Times New Roman" w:hAnsi="Verdana" w:cs="Arial"/>
          <w:sz w:val="20"/>
          <w:szCs w:val="20"/>
          <w:lang w:val="de-DE"/>
        </w:rPr>
        <w:t xml:space="preserve"> die einzigartige Verbindung zwischen ihnen und ihrem Publikum... Das Jerusalem Duo schafft eine unvergessliche Erlebnis, in der Musik zu einer universellen Sprache und Ausdrucksform wird, die einen Weg direkt zum Herzen jedes Zuhörers öffnet..."</w:t>
      </w:r>
    </w:p>
    <w:p w:rsidR="00076587" w:rsidRPr="00076587" w:rsidRDefault="00076587" w:rsidP="00775829">
      <w:pPr>
        <w:spacing w:before="100" w:beforeAutospacing="1" w:after="100" w:afterAutospacing="1" w:line="24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 xml:space="preserve">Das </w:t>
      </w:r>
      <w:r w:rsidRPr="00076587">
        <w:rPr>
          <w:rFonts w:ascii="Verdana" w:eastAsia="Times New Roman" w:hAnsi="Verdana" w:cs="Arial"/>
          <w:b/>
          <w:bCs/>
          <w:sz w:val="20"/>
          <w:szCs w:val="20"/>
          <w:lang w:val="de-DE"/>
        </w:rPr>
        <w:t>Jerusalem Duo</w:t>
      </w:r>
      <w:r w:rsidRPr="00076587">
        <w:rPr>
          <w:rFonts w:ascii="Verdana" w:eastAsia="Times New Roman" w:hAnsi="Verdana" w:cs="Arial"/>
          <w:sz w:val="20"/>
          <w:szCs w:val="20"/>
          <w:lang w:val="de-DE"/>
        </w:rPr>
        <w:t xml:space="preserve"> hat erste Preise bei internationalen Prestigewettbewerben gewonnen, wie dem 6. iberischen Wettbewerb für Kammermusik mit Harfe in Madrid (2019), dem 6. internationalen Wettbewerb für israelische Musik in London (2012) und dem 3. internationalen TEREM-CROSSOVER Wettbewerb in Sankt Petersburg, Russland (2013). Als Stipendiaten von Live-Musik-Now Frankfurt haben sie mehr als 80 Konzerte an vielen verschiedenen Orten gespielt und sind vor einer großen Zahl von Menschen aufgetreten.  </w:t>
      </w:r>
    </w:p>
    <w:p w:rsidR="00076587" w:rsidRPr="00076587" w:rsidRDefault="00076587" w:rsidP="00076587">
      <w:pPr>
        <w:spacing w:before="100" w:beforeAutospacing="1" w:after="100" w:afterAutospacing="1" w:line="24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Mit ihrem Auftritt am 3. Oktober 2017 im Mainzer Dom zum Hauptgottesdienst am "Tag der Deutschen Einheit" im Mainzer Dom vor der Bundeskanzlerin Angela Merkel und dem Bundespräsidenten Frank-Walter Steinmeier, verzuberten sie Milionen Fernsehzuschauer.</w:t>
      </w:r>
    </w:p>
    <w:p w:rsidR="00076587" w:rsidRPr="00076587" w:rsidRDefault="00076587" w:rsidP="00775829">
      <w:pPr>
        <w:spacing w:before="100" w:beforeAutospacing="1" w:after="100" w:afterAutospacing="1" w:line="24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Seit 2017 ist das Duo fester Teil von Maestro Giora Feidmans Konzerten und hat seit dem an drei seiner Produktionen teilgenommen - "Feidman meets Beatles", "Klezmer for Peace" und "Klezmer Virtuose".</w:t>
      </w:r>
    </w:p>
    <w:p w:rsidR="00076587" w:rsidRPr="00076587" w:rsidRDefault="00076587" w:rsidP="00076587">
      <w:pPr>
        <w:spacing w:before="100" w:beforeAutospacing="1" w:after="100" w:afterAutospacing="1" w:line="24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Die Debut CD "PREMIERE" erschienam 2017 beim Label Pianissimo aufgenommen und wird weltweit verkauft und in verschiedenen Radiosendern gespielt. </w:t>
      </w:r>
    </w:p>
    <w:p w:rsidR="00EC5B3F" w:rsidRPr="00076587" w:rsidRDefault="00407264" w:rsidP="00076587">
      <w:pPr>
        <w:spacing w:line="240" w:lineRule="auto"/>
        <w:rPr>
          <w:rFonts w:ascii="Verdana" w:hAnsi="Verdana"/>
          <w:sz w:val="20"/>
          <w:szCs w:val="20"/>
          <w:lang w:val="de-DE"/>
        </w:rPr>
      </w:pPr>
    </w:p>
    <w:p w:rsidR="00370BB1" w:rsidRPr="00076587" w:rsidRDefault="00370BB1" w:rsidP="00076587">
      <w:pPr>
        <w:spacing w:line="240" w:lineRule="auto"/>
        <w:rPr>
          <w:rFonts w:ascii="Verdana" w:hAnsi="Verdana"/>
          <w:sz w:val="20"/>
          <w:szCs w:val="20"/>
          <w:lang w:val="de-DE"/>
        </w:rPr>
      </w:pPr>
    </w:p>
    <w:p w:rsidR="000D1FC9" w:rsidRDefault="000D1FC9" w:rsidP="00076587">
      <w:pPr>
        <w:spacing w:before="100" w:beforeAutospacing="1" w:after="100" w:afterAutospacing="1" w:line="240" w:lineRule="auto"/>
        <w:rPr>
          <w:rFonts w:ascii="Verdana" w:eastAsia="Times New Roman" w:hAnsi="Verdana" w:cs="Arial"/>
          <w:b/>
          <w:bCs/>
          <w:sz w:val="20"/>
          <w:szCs w:val="20"/>
          <w:u w:val="single"/>
          <w:lang w:val="de-DE"/>
        </w:rPr>
      </w:pPr>
    </w:p>
    <w:p w:rsidR="00076587" w:rsidRPr="00076587" w:rsidRDefault="00076587" w:rsidP="00076587">
      <w:pPr>
        <w:spacing w:before="100" w:beforeAutospacing="1" w:after="100" w:afterAutospacing="1" w:line="240" w:lineRule="auto"/>
        <w:rPr>
          <w:rFonts w:ascii="Verdana" w:eastAsia="Times New Roman" w:hAnsi="Verdana" w:cs="Arial"/>
          <w:b/>
          <w:bCs/>
          <w:sz w:val="20"/>
          <w:szCs w:val="20"/>
          <w:u w:val="single"/>
          <w:lang w:val="de-DE"/>
        </w:rPr>
      </w:pPr>
    </w:p>
    <w:p w:rsidR="00C02A8D" w:rsidRDefault="00C02A8D" w:rsidP="00076587">
      <w:pPr>
        <w:spacing w:before="100" w:beforeAutospacing="1" w:after="100" w:afterAutospacing="1" w:line="240" w:lineRule="auto"/>
        <w:jc w:val="center"/>
        <w:rPr>
          <w:rFonts w:ascii="Verdana" w:eastAsia="Times New Roman" w:hAnsi="Verdana" w:cs="Arial"/>
          <w:b/>
          <w:bCs/>
          <w:sz w:val="20"/>
          <w:szCs w:val="20"/>
          <w:u w:val="single"/>
          <w:lang w:val="de-DE"/>
        </w:rPr>
      </w:pPr>
      <w:r w:rsidRPr="00076587">
        <w:rPr>
          <w:rFonts w:ascii="Verdana" w:eastAsia="Times New Roman" w:hAnsi="Verdana" w:cs="Arial"/>
          <w:b/>
          <w:bCs/>
          <w:sz w:val="20"/>
          <w:szCs w:val="20"/>
          <w:u w:val="single"/>
          <w:lang w:val="de-DE"/>
        </w:rPr>
        <w:t>Hila Ofek, Harfe</w:t>
      </w:r>
    </w:p>
    <w:p w:rsidR="00076587" w:rsidRPr="00076587" w:rsidRDefault="00076587" w:rsidP="00076587">
      <w:pPr>
        <w:spacing w:before="100" w:beforeAutospacing="1" w:after="100" w:afterAutospacing="1" w:line="360" w:lineRule="auto"/>
        <w:jc w:val="center"/>
        <w:rPr>
          <w:rFonts w:ascii="Verdana" w:eastAsia="Times New Roman" w:hAnsi="Verdana" w:cs="Arial"/>
          <w:b/>
          <w:bCs/>
          <w:sz w:val="18"/>
          <w:szCs w:val="18"/>
          <w:u w:val="single"/>
          <w:lang w:val="de-DE"/>
        </w:rPr>
      </w:pP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Harfenistin Hila Ofek wurde 1990 in Tel-Aviv, Israel, geboren.</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Arial" w:eastAsia="Times New Roman" w:hAnsi="Arial" w:cs="Arial"/>
          <w:sz w:val="20"/>
          <w:szCs w:val="20"/>
          <w:lang w:val="de-DE"/>
        </w:rPr>
        <w:t>​</w:t>
      </w:r>
      <w:r w:rsidRPr="00076587">
        <w:rPr>
          <w:rFonts w:ascii="Verdana" w:eastAsia="Times New Roman" w:hAnsi="Verdana" w:cs="Arial"/>
          <w:sz w:val="20"/>
          <w:szCs w:val="20"/>
          <w:lang w:val="de-DE"/>
        </w:rPr>
        <w:t>Sie ist mehrfache Preisträgerin von verschiedenen internationalen Wettbewerben. Unter anderem gewann sie den dritten Preis beim 1. israelischen Harfenwettbewerb und den ersten Preis beim Konzertwettbewerb der Jerusalem Academy of Music. Im Juli 2014 gewann sie den dritten Preis beim 1. Internationalen Italienischen Harfenwettbewerb in Como, Italien, und im Januar 2016 gewann sie den zweiten Preis beim Mexiko International in Mexiko-Stadt.</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Als Solistin ist sie mit verschiedenen Orchestern wie dem Jerusalem Symphony Orchestra, dem Carlos Chaves Orchestra und dem Ra`anana Symphonette Orchestra aufgetreten und hat bei Aufnahmen von Maestro Giora Feidman und dem Gershwin Quartett mitgewirkt.</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Hila schloss ihr Studium an der Jerusalemer Akademie für Musik und Tanz mit einem BA-Abschluss ab. In den J</w:t>
      </w:r>
      <w:bookmarkStart w:id="0" w:name="_GoBack"/>
      <w:bookmarkEnd w:id="0"/>
      <w:r w:rsidRPr="00076587">
        <w:rPr>
          <w:rFonts w:ascii="Verdana" w:eastAsia="Times New Roman" w:hAnsi="Verdana" w:cs="Arial"/>
          <w:sz w:val="20"/>
          <w:szCs w:val="20"/>
          <w:lang w:val="de-DE"/>
        </w:rPr>
        <w:t>ahren 2012-2013 studierte sie bei Prof. Germaine Lorenzini in Lyon, und 2013 wurde sie an der Hochschule für Musik und Darstellende Kunst in Frankfurt am Main, Deutschland, in die Harfenklasse von Prof. Francoise Friedrich aufgenommen, wo sie 2015 ihren MA-Abschluss absolvierte und ihr Studium für das Konzertexamen fortgesetzt hat, das sie 2019 mit Auszeichnung abgeschlossen hat.</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Für die hohen musikalischen Leistungen während ihrer Karriere war Hila Stipendiatin der "America-Israel Culture Foundation" (2005 - 2016), der "Chais Family Foundation" (2008-2009), von "Live Music Now Frankfurt" (2014-2019), der "Freunde Junger Musiker e.V. Frankfurt" und der "Hessischen Kulturstiftung" (2020).</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Hila Ofek spielt Salvi-Harfen.</w:t>
      </w:r>
    </w:p>
    <w:p w:rsidR="00370BB1" w:rsidRPr="00076587" w:rsidRDefault="00370BB1" w:rsidP="00076587">
      <w:pPr>
        <w:spacing w:line="360" w:lineRule="auto"/>
        <w:rPr>
          <w:rFonts w:ascii="Verdana" w:hAnsi="Verdana"/>
          <w:lang w:val="de-DE"/>
        </w:rPr>
      </w:pPr>
    </w:p>
    <w:p w:rsidR="00076587" w:rsidRDefault="00076587" w:rsidP="00076587">
      <w:pPr>
        <w:spacing w:before="100" w:beforeAutospacing="1" w:after="100" w:afterAutospacing="1" w:line="240" w:lineRule="auto"/>
        <w:rPr>
          <w:rFonts w:ascii="Verdana" w:eastAsia="Times New Roman" w:hAnsi="Verdana" w:cs="Arial"/>
          <w:b/>
          <w:bCs/>
          <w:sz w:val="20"/>
          <w:szCs w:val="20"/>
          <w:u w:val="single"/>
          <w:lang w:val="de-DE"/>
        </w:rPr>
      </w:pPr>
    </w:p>
    <w:p w:rsidR="00076587" w:rsidRDefault="00076587" w:rsidP="00076587">
      <w:pPr>
        <w:pStyle w:val="font8"/>
        <w:jc w:val="center"/>
        <w:rPr>
          <w:rFonts w:ascii="Verdana" w:hAnsi="Verdana" w:cs="Arial"/>
          <w:b/>
          <w:bCs/>
          <w:sz w:val="20"/>
          <w:szCs w:val="20"/>
          <w:u w:val="single"/>
          <w:lang w:val="de-DE"/>
        </w:rPr>
      </w:pPr>
    </w:p>
    <w:p w:rsidR="00076587" w:rsidRDefault="00076587" w:rsidP="00076587">
      <w:pPr>
        <w:pStyle w:val="font8"/>
        <w:jc w:val="center"/>
        <w:rPr>
          <w:rFonts w:ascii="Verdana" w:hAnsi="Verdana" w:cs="Arial"/>
          <w:b/>
          <w:bCs/>
          <w:sz w:val="20"/>
          <w:szCs w:val="20"/>
          <w:u w:val="single"/>
          <w:lang w:val="de-DE"/>
        </w:rPr>
      </w:pPr>
    </w:p>
    <w:p w:rsidR="00076587" w:rsidRDefault="00076587" w:rsidP="00076587">
      <w:pPr>
        <w:pStyle w:val="font8"/>
        <w:jc w:val="center"/>
        <w:rPr>
          <w:rFonts w:ascii="Verdana" w:hAnsi="Verdana" w:cs="Arial"/>
          <w:b/>
          <w:bCs/>
          <w:sz w:val="20"/>
          <w:szCs w:val="20"/>
          <w:u w:val="single"/>
          <w:lang w:val="de-DE"/>
        </w:rPr>
      </w:pPr>
    </w:p>
    <w:p w:rsidR="00076587" w:rsidRDefault="00C02A8D" w:rsidP="00076587">
      <w:pPr>
        <w:pStyle w:val="font8"/>
        <w:jc w:val="center"/>
        <w:rPr>
          <w:rFonts w:ascii="Verdana" w:hAnsi="Verdana" w:cs="Arial"/>
          <w:b/>
          <w:bCs/>
          <w:sz w:val="20"/>
          <w:szCs w:val="20"/>
          <w:u w:val="single"/>
          <w:lang w:val="de-DE"/>
        </w:rPr>
      </w:pPr>
      <w:r w:rsidRPr="00076587">
        <w:rPr>
          <w:rFonts w:ascii="Verdana" w:hAnsi="Verdana" w:cs="Arial"/>
          <w:b/>
          <w:bCs/>
          <w:sz w:val="20"/>
          <w:szCs w:val="20"/>
          <w:u w:val="single"/>
          <w:lang w:val="de-DE"/>
        </w:rPr>
        <w:t>Andre Tsirlin, Saxophon</w:t>
      </w:r>
    </w:p>
    <w:p w:rsidR="00076587" w:rsidRPr="00076587" w:rsidRDefault="00076587" w:rsidP="00076587">
      <w:pPr>
        <w:pStyle w:val="font8"/>
        <w:jc w:val="center"/>
        <w:rPr>
          <w:rFonts w:ascii="Verdana" w:hAnsi="Verdana" w:cs="Arial"/>
          <w:b/>
          <w:bCs/>
          <w:sz w:val="20"/>
          <w:szCs w:val="20"/>
          <w:u w:val="single"/>
          <w:lang w:val="de-DE"/>
        </w:rPr>
      </w:pP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Saxophonist Andre Tsirlin wurde 1988 in Irkutsk, Russland, geboren.</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1991 immigrierte seine Familie nach Israel, wo er im Alter von 13 Jahren sein Saxophonstudium am Jerusalemer Konservatorium für Musik &amp; Tanz in der Klasse von Prof. Gersh Geller begonnen hat.</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Verdana" w:eastAsia="Times New Roman" w:hAnsi="Verdana" w:cs="Arial"/>
          <w:sz w:val="20"/>
          <w:szCs w:val="20"/>
          <w:lang w:val="de-DE"/>
        </w:rPr>
        <w:t>Er ist der erste Preisträger des ersten israelischen Saxophonwettbewerbs, Gewinner des Bläserwettbewerbs an der Jerusalem Academy of Music and Dance und des Sonderpreises für eine herausragende Darbietung eines Musikwerks in dem nach Paul Ben-Chaim benannten Wettbewerb.</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Arial" w:eastAsia="Times New Roman" w:hAnsi="Arial" w:cs="Arial"/>
          <w:sz w:val="20"/>
          <w:szCs w:val="20"/>
          <w:lang w:val="de-DE"/>
        </w:rPr>
        <w:t>​</w:t>
      </w:r>
      <w:r w:rsidRPr="00076587">
        <w:rPr>
          <w:rFonts w:ascii="Verdana" w:eastAsia="Times New Roman" w:hAnsi="Verdana" w:cs="Arial"/>
          <w:sz w:val="20"/>
          <w:szCs w:val="20"/>
          <w:lang w:val="de-DE"/>
        </w:rPr>
        <w:t>Als Solist konzertierte er mit zahlreichen Orchestern, darunter das Jerusalem Symphony Orchestra, das St. Petersburger Kammerorchester, das Italienische Saxophonorchester, das Arco Musicali Orchestra und weitere. Im Jahr 2014 ist er als Solist mit dem "Sadnah Conservatory Orchestra" in der Carnegie Hall, New-York, USA, aufgetreten. 2016 nahmen sie am Cumma-Sum-Laude Festival und Wettbewerb in Wien, Österreich, teil, wo sie den ersten Preis gewannen und in renommierten Konzertsälen wie dem "Musikverein" und dem "Konzerthaus" aufgetreten haben.</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775829">
        <w:rPr>
          <w:rFonts w:ascii="Arial" w:eastAsia="Times New Roman" w:hAnsi="Arial" w:cs="Arial"/>
          <w:sz w:val="20"/>
          <w:szCs w:val="20"/>
          <w:lang w:val="de-DE"/>
        </w:rPr>
        <w:t>​</w:t>
      </w:r>
      <w:r w:rsidRPr="00076587">
        <w:rPr>
          <w:rFonts w:ascii="Verdana" w:eastAsia="Times New Roman" w:hAnsi="Verdana" w:cs="Arial"/>
          <w:sz w:val="20"/>
          <w:szCs w:val="20"/>
          <w:lang w:val="de-DE"/>
        </w:rPr>
        <w:t>Andre schloss sein Studium an der Jerusalem Academy of Music and Dance mit einem BA-Abschluss ab. Seinen MA-Abschluss absolvierte er 2016 in der Klasse von Wardy Hamburg in Mainz. Anschließend setzte er sein Studium an der Hochschule für Musik und Darstellende Kunst in Frankfurt am Main fort, wo er Instrumentalpädagogik studierte. </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Arial" w:eastAsia="Times New Roman" w:hAnsi="Arial" w:cs="Arial"/>
          <w:sz w:val="20"/>
          <w:szCs w:val="20"/>
          <w:lang w:val="de-DE"/>
        </w:rPr>
        <w:t>​</w:t>
      </w:r>
      <w:r w:rsidRPr="00076587">
        <w:rPr>
          <w:rFonts w:ascii="Verdana" w:eastAsia="Times New Roman" w:hAnsi="Verdana" w:cs="Arial"/>
          <w:sz w:val="20"/>
          <w:szCs w:val="20"/>
          <w:lang w:val="de-DE"/>
        </w:rPr>
        <w:t>Für die hohen musikalischen Leistungen während seiner Karriere war Andre Stipendiat der " America-Israel Culture Foundation" (2004 - 2014), der "Anni-Eisler-Lehmann-Stiftung Mainz" (2015-2017), von "Live Music Now Frankfurt" (2014-2019) und der "Hessischen Kulturstiftung" (2020).</w:t>
      </w:r>
    </w:p>
    <w:p w:rsidR="00076587" w:rsidRPr="00076587" w:rsidRDefault="00076587" w:rsidP="00076587">
      <w:pPr>
        <w:spacing w:before="100" w:beforeAutospacing="1" w:after="100" w:afterAutospacing="1" w:line="360" w:lineRule="auto"/>
        <w:jc w:val="both"/>
        <w:rPr>
          <w:rFonts w:ascii="Verdana" w:eastAsia="Times New Roman" w:hAnsi="Verdana" w:cs="Times New Roman"/>
          <w:sz w:val="20"/>
          <w:szCs w:val="20"/>
          <w:lang w:val="de-DE"/>
        </w:rPr>
      </w:pPr>
      <w:r w:rsidRPr="00076587">
        <w:rPr>
          <w:rFonts w:ascii="Arial" w:eastAsia="Times New Roman" w:hAnsi="Arial" w:cs="Arial"/>
          <w:sz w:val="20"/>
          <w:szCs w:val="20"/>
          <w:lang w:val="de-DE"/>
        </w:rPr>
        <w:t>​</w:t>
      </w:r>
      <w:r w:rsidRPr="00076587">
        <w:rPr>
          <w:rFonts w:ascii="Verdana" w:eastAsia="Times New Roman" w:hAnsi="Verdana" w:cs="Arial"/>
          <w:sz w:val="20"/>
          <w:szCs w:val="20"/>
          <w:lang w:val="de-DE"/>
        </w:rPr>
        <w:t>Andre spielt auf Selmer Paris &amp; Yanagisawa-Saxophonen, Pomarico-Mundstücken und Legere-Blättern. </w:t>
      </w:r>
    </w:p>
    <w:p w:rsidR="00370BB1" w:rsidRPr="00076587" w:rsidRDefault="00370BB1" w:rsidP="00076587">
      <w:pPr>
        <w:spacing w:before="100" w:beforeAutospacing="1" w:after="100" w:afterAutospacing="1" w:line="240" w:lineRule="auto"/>
        <w:jc w:val="both"/>
        <w:rPr>
          <w:rFonts w:ascii="Verdana" w:hAnsi="Verdana"/>
          <w:sz w:val="20"/>
          <w:szCs w:val="20"/>
          <w:lang w:val="de-DE"/>
        </w:rPr>
      </w:pPr>
    </w:p>
    <w:sectPr w:rsidR="00370BB1" w:rsidRPr="00076587" w:rsidSect="000D1FC9">
      <w:headerReference w:type="default" r:id="rId6"/>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64" w:rsidRDefault="00407264" w:rsidP="001E5E85">
      <w:pPr>
        <w:spacing w:after="0" w:line="240" w:lineRule="auto"/>
      </w:pPr>
      <w:r>
        <w:separator/>
      </w:r>
    </w:p>
  </w:endnote>
  <w:endnote w:type="continuationSeparator" w:id="0">
    <w:p w:rsidR="00407264" w:rsidRDefault="00407264" w:rsidP="001E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85" w:rsidRDefault="001E5E85" w:rsidP="001E5E85">
    <w:pPr>
      <w:pStyle w:val="a5"/>
      <w:jc w:val="center"/>
      <w:rPr>
        <w:rtl/>
        <w:cs/>
      </w:rPr>
    </w:pPr>
    <w:r w:rsidRPr="00C33AAD">
      <w:rPr>
        <w:noProof/>
      </w:rPr>
      <mc:AlternateContent>
        <mc:Choice Requires="wps">
          <w:drawing>
            <wp:anchor distT="0" distB="0" distL="114300" distR="114300" simplePos="0" relativeHeight="251661312" behindDoc="1" locked="0" layoutInCell="1" allowOverlap="1" wp14:anchorId="332ADAED" wp14:editId="0E1D8899">
              <wp:simplePos x="0" y="0"/>
              <wp:positionH relativeFrom="margin">
                <wp:align>center</wp:align>
              </wp:positionH>
              <wp:positionV relativeFrom="bottomMargin">
                <wp:align>top</wp:align>
              </wp:positionV>
              <wp:extent cx="3522345" cy="8382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E85" w:rsidRPr="00C02A8D" w:rsidRDefault="001E5E85" w:rsidP="001E5E85">
                          <w:pPr>
                            <w:spacing w:after="0"/>
                            <w:ind w:right="6"/>
                            <w:jc w:val="center"/>
                            <w:rPr>
                              <w:b/>
                              <w:bCs/>
                              <w:sz w:val="18"/>
                              <w:szCs w:val="28"/>
                              <w:lang w:val="de-DE"/>
                            </w:rPr>
                          </w:pPr>
                          <w:r w:rsidRPr="00C02A8D">
                            <w:rPr>
                              <w:b/>
                              <w:bCs/>
                              <w:sz w:val="18"/>
                              <w:szCs w:val="28"/>
                              <w:lang w:val="de-DE"/>
                            </w:rPr>
                            <w:t>J E R U S A L E M    D U O</w:t>
                          </w:r>
                        </w:p>
                        <w:p w:rsidR="001E5E85" w:rsidRPr="00775829" w:rsidRDefault="001E5E85" w:rsidP="001E5E85">
                          <w:pPr>
                            <w:spacing w:after="0"/>
                            <w:ind w:right="6"/>
                            <w:jc w:val="center"/>
                            <w:rPr>
                              <w:b/>
                              <w:bCs/>
                              <w:sz w:val="18"/>
                              <w:szCs w:val="28"/>
                              <w:lang w:val="de-DE"/>
                            </w:rPr>
                          </w:pPr>
                          <w:r w:rsidRPr="00C02A8D">
                            <w:rPr>
                              <w:b/>
                              <w:bCs/>
                              <w:sz w:val="18"/>
                              <w:szCs w:val="28"/>
                              <w:lang w:val="de-DE"/>
                            </w:rPr>
                            <w:t>Harfe und Saxophon</w:t>
                          </w:r>
                        </w:p>
                        <w:p w:rsidR="001E5E85" w:rsidRPr="003D3B35" w:rsidRDefault="001E5E85" w:rsidP="001E5E85">
                          <w:pPr>
                            <w:spacing w:after="0" w:line="238" w:lineRule="auto"/>
                            <w:jc w:val="center"/>
                            <w:rPr>
                              <w:sz w:val="18"/>
                              <w:szCs w:val="28"/>
                              <w:lang w:val="de-DE"/>
                            </w:rPr>
                          </w:pPr>
                          <w:r w:rsidRPr="003D3B35">
                            <w:rPr>
                              <w:sz w:val="18"/>
                              <w:szCs w:val="28"/>
                              <w:lang w:val="de-DE"/>
                            </w:rPr>
                            <w:t>Weiherstr. 1 D-60314 Frankfurt am Main</w:t>
                          </w:r>
                        </w:p>
                        <w:p w:rsidR="001E5E85" w:rsidRPr="003D3B35" w:rsidRDefault="001E5E85" w:rsidP="001E5E85">
                          <w:pPr>
                            <w:spacing w:after="0" w:line="238" w:lineRule="auto"/>
                            <w:jc w:val="center"/>
                            <w:rPr>
                              <w:sz w:val="18"/>
                              <w:szCs w:val="28"/>
                              <w:lang w:val="de-DE"/>
                            </w:rPr>
                          </w:pPr>
                          <w:r w:rsidRPr="003D3B35">
                            <w:rPr>
                              <w:sz w:val="18"/>
                              <w:szCs w:val="28"/>
                              <w:lang w:val="de-DE"/>
                            </w:rPr>
                            <w:t>Telefon +49-176 227 123 15</w:t>
                          </w:r>
                        </w:p>
                        <w:p w:rsidR="001E5E85" w:rsidRPr="003D3B35" w:rsidRDefault="00407264" w:rsidP="001E5E85">
                          <w:pPr>
                            <w:spacing w:after="0" w:line="238" w:lineRule="auto"/>
                            <w:jc w:val="center"/>
                            <w:rPr>
                              <w:sz w:val="18"/>
                              <w:szCs w:val="28"/>
                              <w:lang w:val="de-DE"/>
                            </w:rPr>
                          </w:pPr>
                          <w:hyperlink r:id="rId1" w:history="1">
                            <w:r w:rsidR="001E5E85" w:rsidRPr="003D3B35">
                              <w:rPr>
                                <w:rStyle w:val="Hyperlink"/>
                                <w:color w:val="auto"/>
                                <w:sz w:val="18"/>
                                <w:szCs w:val="28"/>
                                <w:u w:val="none"/>
                                <w:lang w:val="de-DE"/>
                              </w:rPr>
                              <w:t>info@jerusalemduo.com</w:t>
                            </w:r>
                          </w:hyperlink>
                        </w:p>
                        <w:p w:rsidR="001E5E85" w:rsidRPr="003D3B35" w:rsidRDefault="001E5E85" w:rsidP="001E5E85">
                          <w:pPr>
                            <w:spacing w:after="0" w:line="238" w:lineRule="auto"/>
                            <w:jc w:val="center"/>
                            <w:rPr>
                              <w:sz w:val="18"/>
                              <w:szCs w:val="28"/>
                              <w:lang w:val="de-DE"/>
                            </w:rPr>
                          </w:pPr>
                          <w:r w:rsidRPr="003D3B35">
                            <w:rPr>
                              <w:sz w:val="18"/>
                              <w:szCs w:val="28"/>
                              <w:lang w:val="de-DE"/>
                            </w:rPr>
                            <w:t>www.jerusalemduo.com</w:t>
                          </w:r>
                        </w:p>
                        <w:p w:rsidR="001E5E85" w:rsidRPr="008A62B6" w:rsidRDefault="001E5E85" w:rsidP="001E5E85">
                          <w:pPr>
                            <w:spacing w:after="0"/>
                            <w:ind w:right="6"/>
                            <w:jc w:val="center"/>
                            <w:rPr>
                              <w:b/>
                              <w:bCs/>
                              <w:sz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DAED" id="_x0000_t202" coordsize="21600,21600" o:spt="202" path="m,l,21600r21600,l21600,xe">
              <v:stroke joinstyle="miter"/>
              <v:path gradientshapeok="t" o:connecttype="rect"/>
            </v:shapetype>
            <v:shape id="Text Box 2" o:spid="_x0000_s1026" type="#_x0000_t202" style="position:absolute;left:0;text-align:left;margin-left:0;margin-top:0;width:277.35pt;height:66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xqrA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" filled="f" stroked="f">
              <v:textbox inset="0,0,0,0">
                <w:txbxContent>
                  <w:p w:rsidR="001E5E85" w:rsidRPr="00C02A8D" w:rsidRDefault="001E5E85" w:rsidP="001E5E85">
                    <w:pPr>
                      <w:spacing w:after="0"/>
                      <w:ind w:right="6"/>
                      <w:jc w:val="center"/>
                      <w:rPr>
                        <w:b/>
                        <w:bCs/>
                        <w:sz w:val="18"/>
                        <w:szCs w:val="28"/>
                        <w:lang w:val="de-DE"/>
                      </w:rPr>
                    </w:pPr>
                    <w:r w:rsidRPr="00C02A8D">
                      <w:rPr>
                        <w:b/>
                        <w:bCs/>
                        <w:sz w:val="18"/>
                        <w:szCs w:val="28"/>
                        <w:lang w:val="de-DE"/>
                      </w:rPr>
                      <w:t>J E R U S A L E M    D U O</w:t>
                    </w:r>
                  </w:p>
                  <w:p w:rsidR="001E5E85" w:rsidRPr="00076587" w:rsidRDefault="001E5E85" w:rsidP="001E5E85">
                    <w:pPr>
                      <w:spacing w:after="0"/>
                      <w:ind w:right="6"/>
                      <w:jc w:val="center"/>
                      <w:rPr>
                        <w:b/>
                        <w:bCs/>
                        <w:sz w:val="18"/>
                        <w:szCs w:val="28"/>
                      </w:rPr>
                    </w:pPr>
                    <w:r w:rsidRPr="00C02A8D">
                      <w:rPr>
                        <w:b/>
                        <w:bCs/>
                        <w:sz w:val="18"/>
                        <w:szCs w:val="28"/>
                        <w:lang w:val="de-DE"/>
                      </w:rPr>
                      <w:t>Harfe und Saxophon</w:t>
                    </w:r>
                  </w:p>
                  <w:p w:rsidR="001E5E85" w:rsidRPr="003D3B35" w:rsidRDefault="001E5E85" w:rsidP="001E5E85">
                    <w:pPr>
                      <w:spacing w:after="0" w:line="238" w:lineRule="auto"/>
                      <w:jc w:val="center"/>
                      <w:rPr>
                        <w:sz w:val="18"/>
                        <w:szCs w:val="28"/>
                        <w:lang w:val="de-DE"/>
                      </w:rPr>
                    </w:pPr>
                    <w:r w:rsidRPr="003D3B35">
                      <w:rPr>
                        <w:sz w:val="18"/>
                        <w:szCs w:val="28"/>
                        <w:lang w:val="de-DE"/>
                      </w:rPr>
                      <w:t>Weiherstr. 1 D-60314 Frankfurt am Main</w:t>
                    </w:r>
                  </w:p>
                  <w:p w:rsidR="001E5E85" w:rsidRPr="003D3B35" w:rsidRDefault="001E5E85" w:rsidP="001E5E85">
                    <w:pPr>
                      <w:spacing w:after="0" w:line="238" w:lineRule="auto"/>
                      <w:jc w:val="center"/>
                      <w:rPr>
                        <w:sz w:val="18"/>
                        <w:szCs w:val="28"/>
                        <w:lang w:val="de-DE"/>
                      </w:rPr>
                    </w:pPr>
                    <w:r w:rsidRPr="003D3B35">
                      <w:rPr>
                        <w:sz w:val="18"/>
                        <w:szCs w:val="28"/>
                        <w:lang w:val="de-DE"/>
                      </w:rPr>
                      <w:t>Telefon +49-176 227 123 15</w:t>
                    </w:r>
                  </w:p>
                  <w:p w:rsidR="001E5E85" w:rsidRPr="003D3B35" w:rsidRDefault="00FE4502" w:rsidP="001E5E85">
                    <w:pPr>
                      <w:spacing w:after="0" w:line="238" w:lineRule="auto"/>
                      <w:jc w:val="center"/>
                      <w:rPr>
                        <w:sz w:val="18"/>
                        <w:szCs w:val="28"/>
                        <w:lang w:val="de-DE"/>
                      </w:rPr>
                    </w:pPr>
                    <w:hyperlink r:id="rId2" w:history="1">
                      <w:r w:rsidR="001E5E85" w:rsidRPr="003D3B35">
                        <w:rPr>
                          <w:rStyle w:val="Hyperlink"/>
                          <w:color w:val="auto"/>
                          <w:sz w:val="18"/>
                          <w:szCs w:val="28"/>
                          <w:u w:val="none"/>
                          <w:lang w:val="de-DE"/>
                        </w:rPr>
                        <w:t>info@jerusalemduo.com</w:t>
                      </w:r>
                    </w:hyperlink>
                  </w:p>
                  <w:p w:rsidR="001E5E85" w:rsidRPr="003D3B35" w:rsidRDefault="001E5E85" w:rsidP="001E5E85">
                    <w:pPr>
                      <w:spacing w:after="0" w:line="238" w:lineRule="auto"/>
                      <w:jc w:val="center"/>
                      <w:rPr>
                        <w:sz w:val="18"/>
                        <w:szCs w:val="28"/>
                        <w:lang w:val="de-DE"/>
                      </w:rPr>
                    </w:pPr>
                    <w:r w:rsidRPr="003D3B35">
                      <w:rPr>
                        <w:sz w:val="18"/>
                        <w:szCs w:val="28"/>
                        <w:lang w:val="de-DE"/>
                      </w:rPr>
                      <w:t>www.jerusalemduo.com</w:t>
                    </w:r>
                  </w:p>
                  <w:p w:rsidR="001E5E85" w:rsidRPr="008A62B6" w:rsidRDefault="001E5E85" w:rsidP="001E5E85">
                    <w:pPr>
                      <w:spacing w:after="0"/>
                      <w:ind w:right="6"/>
                      <w:jc w:val="center"/>
                      <w:rPr>
                        <w:b/>
                        <w:bCs/>
                        <w:sz w:val="14"/>
                        <w:lang w:val="de-DE"/>
                      </w:rPr>
                    </w:pPr>
                  </w:p>
                </w:txbxContent>
              </v:textbox>
              <w10:wrap anchorx="margin" anchory="margin"/>
            </v:shape>
          </w:pict>
        </mc:Fallback>
      </mc:AlternateContent>
    </w:r>
  </w:p>
  <w:p w:rsidR="001E5E85" w:rsidRDefault="001E5E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64" w:rsidRDefault="00407264" w:rsidP="001E5E85">
      <w:pPr>
        <w:spacing w:after="0" w:line="240" w:lineRule="auto"/>
      </w:pPr>
      <w:r>
        <w:separator/>
      </w:r>
    </w:p>
  </w:footnote>
  <w:footnote w:type="continuationSeparator" w:id="0">
    <w:p w:rsidR="00407264" w:rsidRDefault="00407264" w:rsidP="001E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E85" w:rsidRDefault="001E5E85">
    <w:pPr>
      <w:pStyle w:val="a3"/>
      <w:rPr>
        <w:rtl/>
        <w:cs/>
      </w:rPr>
    </w:pPr>
    <w:r>
      <w:rPr>
        <w:rFonts w:ascii="Verdana" w:hAnsi="Verdana"/>
        <w:b/>
        <w:bCs/>
        <w:noProof/>
        <w:sz w:val="32"/>
        <w:szCs w:val="32"/>
      </w:rPr>
      <w:drawing>
        <wp:anchor distT="0" distB="0" distL="114300" distR="114300" simplePos="0" relativeHeight="251659264" behindDoc="1" locked="0" layoutInCell="1" allowOverlap="1" wp14:anchorId="6AAC375C" wp14:editId="6BD4B137">
          <wp:simplePos x="0" y="0"/>
          <wp:positionH relativeFrom="margin">
            <wp:align>center</wp:align>
          </wp:positionH>
          <wp:positionV relativeFrom="paragraph">
            <wp:posOffset>-324485</wp:posOffset>
          </wp:positionV>
          <wp:extent cx="2418715" cy="1095375"/>
          <wp:effectExtent l="0" t="0" r="635" b="9525"/>
          <wp:wrapTight wrapText="bothSides">
            <wp:wrapPolygon edited="0">
              <wp:start x="0" y="0"/>
              <wp:lineTo x="0" y="21412"/>
              <wp:lineTo x="21436" y="21412"/>
              <wp:lineTo x="21436"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lol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8715" cy="1095375"/>
                  </a:xfrm>
                  <a:prstGeom prst="rect">
                    <a:avLst/>
                  </a:prstGeom>
                </pic:spPr>
              </pic:pic>
            </a:graphicData>
          </a:graphic>
          <wp14:sizeRelH relativeFrom="margin">
            <wp14:pctWidth>0</wp14:pctWidth>
          </wp14:sizeRelH>
          <wp14:sizeRelV relativeFrom="margin">
            <wp14:pctHeight>0</wp14:pctHeight>
          </wp14:sizeRelV>
        </wp:anchor>
      </w:drawing>
    </w:r>
  </w:p>
  <w:p w:rsidR="001E5E85" w:rsidRDefault="001E5E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29"/>
    <w:rsid w:val="000663A4"/>
    <w:rsid w:val="00076587"/>
    <w:rsid w:val="000D1FC9"/>
    <w:rsid w:val="00193FA2"/>
    <w:rsid w:val="001E5E85"/>
    <w:rsid w:val="00370BB1"/>
    <w:rsid w:val="00407264"/>
    <w:rsid w:val="004E0C5C"/>
    <w:rsid w:val="0050639B"/>
    <w:rsid w:val="00775808"/>
    <w:rsid w:val="00775829"/>
    <w:rsid w:val="00C02A8D"/>
    <w:rsid w:val="00FD1729"/>
    <w:rsid w:val="00FE4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B6231-C3DD-4648-8178-55424339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D1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FD1729"/>
  </w:style>
  <w:style w:type="paragraph" w:styleId="a3">
    <w:name w:val="header"/>
    <w:basedOn w:val="a"/>
    <w:link w:val="a4"/>
    <w:uiPriority w:val="99"/>
    <w:unhideWhenUsed/>
    <w:rsid w:val="001E5E85"/>
    <w:pPr>
      <w:tabs>
        <w:tab w:val="center" w:pos="4320"/>
        <w:tab w:val="right" w:pos="8640"/>
      </w:tabs>
      <w:spacing w:after="0" w:line="240" w:lineRule="auto"/>
    </w:pPr>
  </w:style>
  <w:style w:type="character" w:customStyle="1" w:styleId="a4">
    <w:name w:val="כותרת עליונה תו"/>
    <w:basedOn w:val="a0"/>
    <w:link w:val="a3"/>
    <w:uiPriority w:val="99"/>
    <w:rsid w:val="001E5E85"/>
  </w:style>
  <w:style w:type="paragraph" w:styleId="a5">
    <w:name w:val="footer"/>
    <w:basedOn w:val="a"/>
    <w:link w:val="a6"/>
    <w:uiPriority w:val="99"/>
    <w:unhideWhenUsed/>
    <w:rsid w:val="001E5E85"/>
    <w:pPr>
      <w:tabs>
        <w:tab w:val="center" w:pos="4320"/>
        <w:tab w:val="right" w:pos="8640"/>
      </w:tabs>
      <w:spacing w:after="0" w:line="240" w:lineRule="auto"/>
    </w:pPr>
  </w:style>
  <w:style w:type="character" w:customStyle="1" w:styleId="a6">
    <w:name w:val="כותרת תחתונה תו"/>
    <w:basedOn w:val="a0"/>
    <w:link w:val="a5"/>
    <w:uiPriority w:val="99"/>
    <w:rsid w:val="001E5E85"/>
  </w:style>
  <w:style w:type="character" w:styleId="Hyperlink">
    <w:name w:val="Hyperlink"/>
    <w:basedOn w:val="a0"/>
    <w:uiPriority w:val="99"/>
    <w:unhideWhenUsed/>
    <w:rsid w:val="001E5E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102">
      <w:bodyDiv w:val="1"/>
      <w:marLeft w:val="0"/>
      <w:marRight w:val="0"/>
      <w:marTop w:val="0"/>
      <w:marBottom w:val="0"/>
      <w:divBdr>
        <w:top w:val="none" w:sz="0" w:space="0" w:color="auto"/>
        <w:left w:val="none" w:sz="0" w:space="0" w:color="auto"/>
        <w:bottom w:val="none" w:sz="0" w:space="0" w:color="auto"/>
        <w:right w:val="none" w:sz="0" w:space="0" w:color="auto"/>
      </w:divBdr>
    </w:div>
    <w:div w:id="1153719061">
      <w:bodyDiv w:val="1"/>
      <w:marLeft w:val="0"/>
      <w:marRight w:val="0"/>
      <w:marTop w:val="0"/>
      <w:marBottom w:val="0"/>
      <w:divBdr>
        <w:top w:val="none" w:sz="0" w:space="0" w:color="auto"/>
        <w:left w:val="none" w:sz="0" w:space="0" w:color="auto"/>
        <w:bottom w:val="none" w:sz="0" w:space="0" w:color="auto"/>
        <w:right w:val="none" w:sz="0" w:space="0" w:color="auto"/>
      </w:divBdr>
    </w:div>
    <w:div w:id="1218011452">
      <w:bodyDiv w:val="1"/>
      <w:marLeft w:val="0"/>
      <w:marRight w:val="0"/>
      <w:marTop w:val="0"/>
      <w:marBottom w:val="0"/>
      <w:divBdr>
        <w:top w:val="none" w:sz="0" w:space="0" w:color="auto"/>
        <w:left w:val="none" w:sz="0" w:space="0" w:color="auto"/>
        <w:bottom w:val="none" w:sz="0" w:space="0" w:color="auto"/>
        <w:right w:val="none" w:sz="0" w:space="0" w:color="auto"/>
      </w:divBdr>
    </w:div>
    <w:div w:id="1662735741">
      <w:bodyDiv w:val="1"/>
      <w:marLeft w:val="0"/>
      <w:marRight w:val="0"/>
      <w:marTop w:val="0"/>
      <w:marBottom w:val="0"/>
      <w:divBdr>
        <w:top w:val="none" w:sz="0" w:space="0" w:color="auto"/>
        <w:left w:val="none" w:sz="0" w:space="0" w:color="auto"/>
        <w:bottom w:val="none" w:sz="0" w:space="0" w:color="auto"/>
        <w:right w:val="none" w:sz="0" w:space="0" w:color="auto"/>
      </w:divBdr>
    </w:div>
    <w:div w:id="1714768497">
      <w:bodyDiv w:val="1"/>
      <w:marLeft w:val="0"/>
      <w:marRight w:val="0"/>
      <w:marTop w:val="0"/>
      <w:marBottom w:val="0"/>
      <w:divBdr>
        <w:top w:val="none" w:sz="0" w:space="0" w:color="auto"/>
        <w:left w:val="none" w:sz="0" w:space="0" w:color="auto"/>
        <w:bottom w:val="none" w:sz="0" w:space="0" w:color="auto"/>
        <w:right w:val="none" w:sz="0" w:space="0" w:color="auto"/>
      </w:divBdr>
    </w:div>
    <w:div w:id="1944220503">
      <w:bodyDiv w:val="1"/>
      <w:marLeft w:val="0"/>
      <w:marRight w:val="0"/>
      <w:marTop w:val="0"/>
      <w:marBottom w:val="0"/>
      <w:divBdr>
        <w:top w:val="none" w:sz="0" w:space="0" w:color="auto"/>
        <w:left w:val="none" w:sz="0" w:space="0" w:color="auto"/>
        <w:bottom w:val="none" w:sz="0" w:space="0" w:color="auto"/>
        <w:right w:val="none" w:sz="0" w:space="0" w:color="auto"/>
      </w:divBdr>
    </w:div>
    <w:div w:id="19875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buerklinkonzerte.de" TargetMode="External"/><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882</Words>
  <Characters>5032</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אנדריי אריאל</dc:creator>
  <cp:keywords/>
  <dc:description/>
  <cp:lastModifiedBy>אנדריי אריאל</cp:lastModifiedBy>
  <cp:revision>8</cp:revision>
  <dcterms:created xsi:type="dcterms:W3CDTF">2020-07-04T13:01:00Z</dcterms:created>
  <dcterms:modified xsi:type="dcterms:W3CDTF">2020-07-06T22:21:00Z</dcterms:modified>
</cp:coreProperties>
</file>